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857" w:rsidRDefault="00924E33">
      <w:pPr>
        <w:pStyle w:val="3"/>
        <w:shd w:val="clear" w:color="auto" w:fill="auto"/>
        <w:spacing w:line="230" w:lineRule="exact"/>
        <w:ind w:left="5340"/>
      </w:pPr>
      <w:r>
        <w:t>УТВЕРЖДЕНО:</w:t>
      </w:r>
    </w:p>
    <w:p w:rsidR="00CA7857" w:rsidRPr="00F76F8E" w:rsidRDefault="00924E33">
      <w:pPr>
        <w:pStyle w:val="3"/>
        <w:shd w:val="clear" w:color="auto" w:fill="auto"/>
        <w:spacing w:after="244" w:line="250" w:lineRule="exact"/>
        <w:ind w:left="5340"/>
        <w:rPr>
          <w:i/>
          <w:lang w:val="ru-RU"/>
        </w:rPr>
      </w:pPr>
      <w:r w:rsidRPr="00EE0FB2">
        <w:t xml:space="preserve">приказом </w:t>
      </w:r>
      <w:r w:rsidR="00EE0FB2">
        <w:rPr>
          <w:lang w:val="ru-RU"/>
        </w:rPr>
        <w:t xml:space="preserve">№  </w:t>
      </w:r>
      <w:r w:rsidR="00B66912">
        <w:rPr>
          <w:lang w:val="ru-RU"/>
        </w:rPr>
        <w:t>354</w:t>
      </w:r>
      <w:bookmarkStart w:id="0" w:name="_GoBack"/>
      <w:bookmarkEnd w:id="0"/>
      <w:r w:rsidR="00EE0FB2">
        <w:rPr>
          <w:lang w:val="ru-RU"/>
        </w:rPr>
        <w:t xml:space="preserve">       </w:t>
      </w:r>
      <w:r w:rsidRPr="00EE0FB2">
        <w:t>от</w:t>
      </w:r>
      <w:r w:rsidRPr="00EE0FB2">
        <w:rPr>
          <w:rStyle w:val="Candara125pt"/>
          <w:rFonts w:ascii="Times New Roman" w:hAnsi="Times New Roman" w:cs="Times New Roman"/>
        </w:rPr>
        <w:t xml:space="preserve"> </w:t>
      </w:r>
      <w:r w:rsidR="00B5587E">
        <w:rPr>
          <w:rStyle w:val="Candara125pt0"/>
          <w:rFonts w:ascii="Times New Roman" w:hAnsi="Times New Roman" w:cs="Times New Roman"/>
          <w:i w:val="0"/>
          <w:lang w:val="ru-RU"/>
        </w:rPr>
        <w:t>5</w:t>
      </w:r>
      <w:r w:rsidR="00EE0FB2" w:rsidRPr="00F76F8E">
        <w:rPr>
          <w:rStyle w:val="Candara125pt0"/>
          <w:rFonts w:ascii="Times New Roman" w:hAnsi="Times New Roman" w:cs="Times New Roman"/>
          <w:i w:val="0"/>
          <w:lang w:val="ru-RU"/>
        </w:rPr>
        <w:t>.</w:t>
      </w:r>
      <w:r w:rsidR="00B5587E">
        <w:rPr>
          <w:rStyle w:val="Candara125pt0"/>
          <w:rFonts w:ascii="Times New Roman" w:hAnsi="Times New Roman" w:cs="Times New Roman"/>
          <w:i w:val="0"/>
          <w:lang w:val="ru-RU"/>
        </w:rPr>
        <w:t>12</w:t>
      </w:r>
      <w:r w:rsidR="00EE0FB2" w:rsidRPr="00F76F8E">
        <w:rPr>
          <w:rStyle w:val="Candara125pt0"/>
          <w:rFonts w:ascii="Times New Roman" w:hAnsi="Times New Roman" w:cs="Times New Roman"/>
          <w:i w:val="0"/>
          <w:lang w:val="ru-RU"/>
        </w:rPr>
        <w:t>.2014г.</w:t>
      </w:r>
    </w:p>
    <w:p w:rsidR="00CA7857" w:rsidRPr="004D2830" w:rsidRDefault="00924E33">
      <w:pPr>
        <w:pStyle w:val="11"/>
        <w:keepNext/>
        <w:keepLines/>
        <w:shd w:val="clear" w:color="auto" w:fill="auto"/>
        <w:spacing w:before="0" w:after="250" w:line="260" w:lineRule="exact"/>
        <w:ind w:left="2020"/>
        <w:rPr>
          <w:lang w:val="ru-RU"/>
        </w:rPr>
      </w:pPr>
      <w:bookmarkStart w:id="1" w:name="bookmark0"/>
      <w:r>
        <w:t xml:space="preserve">Положение о Методическом Совете </w:t>
      </w:r>
      <w:bookmarkEnd w:id="1"/>
      <w:r w:rsidR="004D2830">
        <w:rPr>
          <w:lang w:val="ru-RU"/>
        </w:rPr>
        <w:t>РОО</w:t>
      </w:r>
    </w:p>
    <w:p w:rsidR="00CA7857" w:rsidRDefault="00924E3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50"/>
        </w:tabs>
        <w:spacing w:before="0" w:after="237" w:line="220" w:lineRule="exact"/>
        <w:ind w:left="20"/>
      </w:pPr>
      <w:bookmarkStart w:id="2" w:name="bookmark1"/>
      <w:r>
        <w:t>Общие положения</w:t>
      </w:r>
      <w:bookmarkEnd w:id="2"/>
    </w:p>
    <w:p w:rsidR="00CA7857" w:rsidRDefault="00924E33">
      <w:pPr>
        <w:pStyle w:val="3"/>
        <w:numPr>
          <w:ilvl w:val="1"/>
          <w:numId w:val="1"/>
        </w:numPr>
        <w:shd w:val="clear" w:color="auto" w:fill="auto"/>
        <w:tabs>
          <w:tab w:val="left" w:pos="562"/>
        </w:tabs>
        <w:spacing w:after="296" w:line="264" w:lineRule="exact"/>
        <w:ind w:left="20" w:right="560"/>
        <w:jc w:val="both"/>
      </w:pPr>
      <w:r>
        <w:t xml:space="preserve">Методический Совет </w:t>
      </w:r>
      <w:r w:rsidR="00EE0FB2">
        <w:rPr>
          <w:lang w:val="ru-RU"/>
        </w:rPr>
        <w:t>МУ «Отдел образования исполнительного комитета Новошешминского муниципального района РТ»</w:t>
      </w:r>
      <w:r>
        <w:t xml:space="preserve"> (далее - Методический совет) - коллегиальный совещательный орган, формируемый в целях организации и координации методической работы.</w:t>
      </w:r>
    </w:p>
    <w:p w:rsidR="00CA7857" w:rsidRDefault="00924E33">
      <w:pPr>
        <w:pStyle w:val="3"/>
        <w:numPr>
          <w:ilvl w:val="1"/>
          <w:numId w:val="1"/>
        </w:numPr>
        <w:shd w:val="clear" w:color="auto" w:fill="auto"/>
        <w:tabs>
          <w:tab w:val="left" w:pos="466"/>
        </w:tabs>
        <w:spacing w:after="300" w:line="269" w:lineRule="exact"/>
        <w:ind w:left="20" w:right="560"/>
        <w:jc w:val="both"/>
      </w:pPr>
      <w:r>
        <w:t xml:space="preserve">Методический совет в рамках своей деятельности взаимодействует с </w:t>
      </w:r>
      <w:r w:rsidR="00EE0FB2">
        <w:rPr>
          <w:lang w:val="ru-RU"/>
        </w:rPr>
        <w:t xml:space="preserve">Советом РОО, Советом директоров и </w:t>
      </w:r>
      <w:r>
        <w:t>иными структурными подразделениями, общеобразовательными учреждениями, институтами повышения квалификации работников образования.</w:t>
      </w:r>
    </w:p>
    <w:p w:rsidR="00CA7857" w:rsidRDefault="00924E33">
      <w:pPr>
        <w:pStyle w:val="3"/>
        <w:numPr>
          <w:ilvl w:val="1"/>
          <w:numId w:val="1"/>
        </w:numPr>
        <w:shd w:val="clear" w:color="auto" w:fill="auto"/>
        <w:tabs>
          <w:tab w:val="left" w:pos="486"/>
        </w:tabs>
        <w:spacing w:after="339" w:line="269" w:lineRule="exact"/>
        <w:ind w:left="20" w:right="560"/>
        <w:jc w:val="both"/>
      </w:pPr>
      <w:r>
        <w:t xml:space="preserve">Методический совет в своей деятельности руководствуется законодательством РТ, РФ, Положением </w:t>
      </w:r>
      <w:r w:rsidR="00EE0FB2">
        <w:rPr>
          <w:lang w:val="ru-RU"/>
        </w:rPr>
        <w:t xml:space="preserve"> отдела образования</w:t>
      </w:r>
      <w:r>
        <w:t>, приказами начальника отдела образования, настоящим Положением.</w:t>
      </w:r>
    </w:p>
    <w:p w:rsidR="00CA7857" w:rsidRDefault="00924E33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60"/>
        </w:tabs>
        <w:spacing w:before="0" w:after="219" w:line="220" w:lineRule="exact"/>
        <w:ind w:left="20"/>
      </w:pPr>
      <w:bookmarkStart w:id="3" w:name="bookmark2"/>
      <w:r>
        <w:t>Основные направления деятельности Методического совета</w:t>
      </w:r>
      <w:bookmarkEnd w:id="3"/>
    </w:p>
    <w:p w:rsidR="00CA7857" w:rsidRDefault="00924E33">
      <w:pPr>
        <w:pStyle w:val="3"/>
        <w:shd w:val="clear" w:color="auto" w:fill="auto"/>
        <w:spacing w:after="312" w:line="274" w:lineRule="exact"/>
        <w:ind w:left="20" w:right="560" w:firstLine="280"/>
        <w:jc w:val="both"/>
      </w:pPr>
      <w:r>
        <w:t>Методическая деятельность Совета определяется как система мер, основанная на достижениях науки и практики, направленная на развитие творческого потенциала педагогов, на рост уровня образованности, воспитанности и развитости обучающихся:</w:t>
      </w:r>
    </w:p>
    <w:p w:rsidR="00CA7857" w:rsidRDefault="00924E33">
      <w:pPr>
        <w:pStyle w:val="3"/>
        <w:shd w:val="clear" w:color="auto" w:fill="auto"/>
        <w:spacing w:after="323" w:line="259" w:lineRule="exact"/>
        <w:ind w:left="20" w:right="560"/>
        <w:jc w:val="both"/>
      </w:pPr>
      <w:r>
        <w:t>2.1 .Определение общих принципов, направлений, стратегии и перспектив методической работы в районе.</w:t>
      </w:r>
    </w:p>
    <w:p w:rsidR="00CA7857" w:rsidRDefault="00924E33">
      <w:pPr>
        <w:pStyle w:val="3"/>
        <w:numPr>
          <w:ilvl w:val="0"/>
          <w:numId w:val="2"/>
        </w:numPr>
        <w:shd w:val="clear" w:color="auto" w:fill="auto"/>
        <w:tabs>
          <w:tab w:val="left" w:pos="433"/>
        </w:tabs>
        <w:spacing w:after="248" w:line="230" w:lineRule="exact"/>
        <w:ind w:left="20"/>
        <w:jc w:val="both"/>
      </w:pPr>
      <w:r>
        <w:t xml:space="preserve">Рассмотрение и утверждение планов методической работы в </w:t>
      </w:r>
      <w:r w:rsidR="00EE0FB2">
        <w:rPr>
          <w:lang w:val="ru-RU"/>
        </w:rPr>
        <w:t>РОО</w:t>
      </w:r>
      <w:r>
        <w:t>.</w:t>
      </w:r>
    </w:p>
    <w:p w:rsidR="00CA7857" w:rsidRDefault="00924E33">
      <w:pPr>
        <w:pStyle w:val="3"/>
        <w:numPr>
          <w:ilvl w:val="0"/>
          <w:numId w:val="2"/>
        </w:numPr>
        <w:shd w:val="clear" w:color="auto" w:fill="auto"/>
        <w:tabs>
          <w:tab w:val="left" w:pos="433"/>
        </w:tabs>
        <w:spacing w:after="230" w:line="230" w:lineRule="exact"/>
        <w:ind w:left="20"/>
        <w:jc w:val="both"/>
      </w:pPr>
      <w:r>
        <w:t xml:space="preserve">Анализ состояния методической работы в </w:t>
      </w:r>
      <w:r w:rsidR="00EE0FB2">
        <w:rPr>
          <w:lang w:val="ru-RU"/>
        </w:rPr>
        <w:t>РОО</w:t>
      </w:r>
      <w:r>
        <w:t>.</w:t>
      </w:r>
    </w:p>
    <w:p w:rsidR="00CA7857" w:rsidRDefault="00924E33">
      <w:pPr>
        <w:pStyle w:val="3"/>
        <w:numPr>
          <w:ilvl w:val="0"/>
          <w:numId w:val="2"/>
        </w:numPr>
        <w:shd w:val="clear" w:color="auto" w:fill="auto"/>
        <w:tabs>
          <w:tab w:val="left" w:pos="529"/>
        </w:tabs>
        <w:spacing w:after="296" w:line="264" w:lineRule="exact"/>
        <w:ind w:left="20" w:right="560"/>
        <w:jc w:val="both"/>
      </w:pPr>
      <w:r>
        <w:t>Анализ и обобщение лучших методических разработок, определение путей их внедрения в учебный процесс.</w:t>
      </w:r>
    </w:p>
    <w:p w:rsidR="00CA7857" w:rsidRDefault="00924E33">
      <w:pPr>
        <w:pStyle w:val="3"/>
        <w:numPr>
          <w:ilvl w:val="0"/>
          <w:numId w:val="2"/>
        </w:numPr>
        <w:shd w:val="clear" w:color="auto" w:fill="auto"/>
        <w:tabs>
          <w:tab w:val="left" w:pos="759"/>
        </w:tabs>
        <w:spacing w:after="308" w:line="269" w:lineRule="exact"/>
        <w:ind w:left="20" w:right="560"/>
        <w:jc w:val="both"/>
      </w:pPr>
      <w:r>
        <w:t>Организация и координация деятельности методических служб в общеобразовательных учреждениях района.</w:t>
      </w:r>
    </w:p>
    <w:p w:rsidR="00CA7857" w:rsidRDefault="00924E33">
      <w:pPr>
        <w:pStyle w:val="3"/>
        <w:numPr>
          <w:ilvl w:val="0"/>
          <w:numId w:val="2"/>
        </w:numPr>
        <w:shd w:val="clear" w:color="auto" w:fill="auto"/>
        <w:tabs>
          <w:tab w:val="left" w:pos="481"/>
        </w:tabs>
        <w:spacing w:after="300" w:line="259" w:lineRule="exact"/>
        <w:ind w:left="20" w:right="560"/>
        <w:jc w:val="both"/>
      </w:pPr>
      <w:r>
        <w:t>Организация работы групп экспертов для решения конкретных задач методической работы.</w:t>
      </w:r>
    </w:p>
    <w:p w:rsidR="00CA7857" w:rsidRDefault="00924E33">
      <w:pPr>
        <w:pStyle w:val="3"/>
        <w:numPr>
          <w:ilvl w:val="0"/>
          <w:numId w:val="2"/>
        </w:numPr>
        <w:shd w:val="clear" w:color="auto" w:fill="auto"/>
        <w:tabs>
          <w:tab w:val="left" w:pos="562"/>
        </w:tabs>
        <w:spacing w:after="304" w:line="259" w:lineRule="exact"/>
        <w:ind w:left="20" w:right="560"/>
        <w:jc w:val="both"/>
      </w:pPr>
      <w:r>
        <w:t>Рассмотрение и утверждение нормативных и иных документов по вопросам методической работы.</w:t>
      </w:r>
    </w:p>
    <w:p w:rsidR="00CA7857" w:rsidRDefault="00924E33" w:rsidP="00EE0FB2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after="328" w:line="254" w:lineRule="exact"/>
        <w:ind w:left="20" w:right="560"/>
        <w:jc w:val="both"/>
      </w:pPr>
      <w:r>
        <w:t>Другие</w:t>
      </w:r>
      <w:r>
        <w:tab/>
        <w:t xml:space="preserve">направления деятельности, вытекающие из локальных нормативных актов </w:t>
      </w:r>
      <w:r w:rsidR="00EE0FB2">
        <w:rPr>
          <w:lang w:val="ru-RU"/>
        </w:rPr>
        <w:t>РОО</w:t>
      </w:r>
      <w:r>
        <w:t>.</w:t>
      </w:r>
    </w:p>
    <w:p w:rsidR="00CA7857" w:rsidRDefault="00B5587E">
      <w:pPr>
        <w:pStyle w:val="20"/>
        <w:keepNext/>
        <w:keepLines/>
        <w:shd w:val="clear" w:color="auto" w:fill="auto"/>
        <w:spacing w:before="0" w:after="237" w:line="220" w:lineRule="exact"/>
        <w:ind w:left="20"/>
      </w:pPr>
      <w:bookmarkStart w:id="4" w:name="bookmark3"/>
      <w:r>
        <w:rPr>
          <w:lang w:val="ru-RU"/>
        </w:rPr>
        <w:lastRenderedPageBreak/>
        <w:t>3</w:t>
      </w:r>
      <w:r w:rsidR="00924E33">
        <w:t>. Порядок формирования, состав и организация работы Методического совета</w:t>
      </w:r>
      <w:bookmarkEnd w:id="4"/>
    </w:p>
    <w:p w:rsidR="00CA7857" w:rsidRPr="00267E69" w:rsidRDefault="00B5587E">
      <w:pPr>
        <w:pStyle w:val="3"/>
        <w:shd w:val="clear" w:color="auto" w:fill="auto"/>
        <w:spacing w:line="264" w:lineRule="exact"/>
        <w:ind w:left="20" w:right="560"/>
        <w:jc w:val="both"/>
        <w:rPr>
          <w:lang w:val="ru-RU"/>
        </w:rPr>
      </w:pPr>
      <w:r>
        <w:rPr>
          <w:lang w:val="ru-RU"/>
        </w:rPr>
        <w:t>3</w:t>
      </w:r>
      <w:r w:rsidR="00924E33">
        <w:t xml:space="preserve">.1. Методический совет формируется приказом начальника РОО из числа методистов </w:t>
      </w:r>
      <w:r w:rsidR="00EE0FB2">
        <w:rPr>
          <w:lang w:val="ru-RU"/>
        </w:rPr>
        <w:t>методического отдела</w:t>
      </w:r>
      <w:r w:rsidR="00924E33">
        <w:t xml:space="preserve"> и специалистов РОО, руководителей РМО</w:t>
      </w:r>
      <w:r w:rsidR="00EE0FB2">
        <w:rPr>
          <w:lang w:val="ru-RU"/>
        </w:rPr>
        <w:t>,</w:t>
      </w:r>
      <w:r w:rsidR="00924E33">
        <w:t xml:space="preserve"> обладающих высокой квалификацией и опытом методической работы.</w:t>
      </w:r>
      <w:r w:rsidR="00267E69">
        <w:rPr>
          <w:lang w:val="ru-RU"/>
        </w:rPr>
        <w:t xml:space="preserve"> Методический Совет создается один раз в три года. Состав методического совета может </w:t>
      </w:r>
      <w:r w:rsidR="00F76F8E">
        <w:rPr>
          <w:lang w:val="ru-RU"/>
        </w:rPr>
        <w:t>меняться</w:t>
      </w:r>
      <w:r w:rsidR="00267E69">
        <w:rPr>
          <w:lang w:val="ru-RU"/>
        </w:rPr>
        <w:t xml:space="preserve">, изменения в составе </w:t>
      </w:r>
      <w:r w:rsidR="00F76F8E">
        <w:rPr>
          <w:lang w:val="ru-RU"/>
        </w:rPr>
        <w:t>С</w:t>
      </w:r>
      <w:r w:rsidR="00267E69">
        <w:rPr>
          <w:lang w:val="ru-RU"/>
        </w:rPr>
        <w:t>овета утверждаются приказом РОО.</w:t>
      </w:r>
    </w:p>
    <w:p w:rsidR="00CA7857" w:rsidRDefault="00B5587E" w:rsidP="00B5587E">
      <w:pPr>
        <w:pStyle w:val="3"/>
        <w:shd w:val="clear" w:color="auto" w:fill="auto"/>
        <w:tabs>
          <w:tab w:val="left" w:pos="472"/>
        </w:tabs>
        <w:spacing w:after="236" w:line="274" w:lineRule="exact"/>
        <w:ind w:right="60"/>
        <w:jc w:val="both"/>
      </w:pPr>
      <w:r>
        <w:rPr>
          <w:lang w:val="ru-RU"/>
        </w:rPr>
        <w:t xml:space="preserve">3.2. </w:t>
      </w:r>
      <w:r w:rsidR="00924E33">
        <w:t xml:space="preserve">Методический совет возглавляет председатель. Председатель методического совета </w:t>
      </w:r>
      <w:r w:rsidR="00EE0FB2">
        <w:t>–</w:t>
      </w:r>
      <w:r w:rsidR="00924E33">
        <w:t xml:space="preserve"> </w:t>
      </w:r>
      <w:r w:rsidR="00EE0FB2">
        <w:rPr>
          <w:lang w:val="ru-RU"/>
        </w:rPr>
        <w:t>заместитель начальника по учебно-методической работе.</w:t>
      </w:r>
      <w:r w:rsidR="00924E33">
        <w:t xml:space="preserve"> Анализирует методическую работу прошедшего учебного года, определяет задачи на следующий учебный год, планирует работу МС, готовит и проводит совещания, заседания МС.</w:t>
      </w:r>
    </w:p>
    <w:p w:rsidR="00CA7857" w:rsidRDefault="00B5587E" w:rsidP="00B5587E">
      <w:pPr>
        <w:pStyle w:val="3"/>
        <w:numPr>
          <w:ilvl w:val="1"/>
          <w:numId w:val="5"/>
        </w:numPr>
        <w:shd w:val="clear" w:color="auto" w:fill="auto"/>
        <w:tabs>
          <w:tab w:val="left" w:pos="621"/>
        </w:tabs>
        <w:spacing w:after="244" w:line="278" w:lineRule="exact"/>
        <w:ind w:left="0" w:right="60" w:firstLine="40"/>
        <w:jc w:val="both"/>
      </w:pPr>
      <w:r>
        <w:rPr>
          <w:lang w:val="ru-RU"/>
        </w:rPr>
        <w:t xml:space="preserve"> </w:t>
      </w:r>
      <w:r w:rsidR="00924E33">
        <w:t>Председатель имеет заместителей из числа членов Методического Совета. Заместитель председателя МС оказывает помощь в планировании и работе методистов по курируемым профилям в плане методической работы, обобщает лучший опыт работы, продумывает формы его внедрения и распространения.</w:t>
      </w:r>
    </w:p>
    <w:p w:rsidR="00CA7857" w:rsidRDefault="00B5587E" w:rsidP="00B5587E">
      <w:pPr>
        <w:pStyle w:val="3"/>
        <w:shd w:val="clear" w:color="auto" w:fill="auto"/>
        <w:tabs>
          <w:tab w:val="left" w:pos="530"/>
        </w:tabs>
        <w:spacing w:after="240" w:line="274" w:lineRule="exact"/>
        <w:ind w:right="60"/>
        <w:jc w:val="both"/>
      </w:pPr>
      <w:r>
        <w:rPr>
          <w:lang w:val="ru-RU"/>
        </w:rPr>
        <w:t xml:space="preserve">3.4   </w:t>
      </w:r>
      <w:r w:rsidR="00924E33">
        <w:t>Члены МС (методисты, специалисты РОО) - отвечают за организацию и содержание методической работы по курируемым профилям. Разрабатывают и составляют планы работ по направлениям, готовят к утверждению на МС. Готовят и участвуют в проведении заседаний МС, обеспечивают выполнение его решений, оказывают методическую помощь членам педагогического коллектива школ, организуют и проводят семинары, научн</w:t>
      </w:r>
      <w:proofErr w:type="gramStart"/>
      <w:r w:rsidR="00924E33">
        <w:t>о-</w:t>
      </w:r>
      <w:proofErr w:type="gramEnd"/>
      <w:r w:rsidR="00924E33">
        <w:t xml:space="preserve"> практические конференции, педагогические чтения, ведут учет работы и отчетности.</w:t>
      </w:r>
    </w:p>
    <w:p w:rsidR="00CA7857" w:rsidRDefault="00B5587E" w:rsidP="00B5587E">
      <w:pPr>
        <w:pStyle w:val="3"/>
        <w:shd w:val="clear" w:color="auto" w:fill="auto"/>
        <w:tabs>
          <w:tab w:val="left" w:pos="554"/>
        </w:tabs>
        <w:spacing w:after="236" w:line="274" w:lineRule="exact"/>
        <w:ind w:right="60"/>
        <w:jc w:val="both"/>
      </w:pPr>
      <w:r>
        <w:rPr>
          <w:lang w:val="ru-RU"/>
        </w:rPr>
        <w:t xml:space="preserve">3.5. </w:t>
      </w:r>
      <w:r w:rsidR="00924E33">
        <w:t xml:space="preserve">Руководители РМО </w:t>
      </w:r>
      <w:r w:rsidR="00924E33">
        <w:rPr>
          <w:rStyle w:val="21"/>
        </w:rPr>
        <w:t xml:space="preserve">- </w:t>
      </w:r>
      <w:r w:rsidR="00924E33">
        <w:t>изучают (внедряют) содержание учебных планов и программ, вносят предл</w:t>
      </w:r>
      <w:r w:rsidR="00F76F8E">
        <w:t>ожения по их совершенствованию,</w:t>
      </w:r>
      <w:r w:rsidR="00F76F8E">
        <w:rPr>
          <w:lang w:val="ru-RU"/>
        </w:rPr>
        <w:t xml:space="preserve"> п</w:t>
      </w:r>
      <w:proofErr w:type="spellStart"/>
      <w:r w:rsidR="00924E33">
        <w:t>ринимают</w:t>
      </w:r>
      <w:proofErr w:type="spellEnd"/>
      <w:r w:rsidR="00924E33">
        <w:t xml:space="preserve"> участие в разработке </w:t>
      </w:r>
      <w:r w:rsidR="00F76F8E">
        <w:rPr>
          <w:lang w:val="ru-RU"/>
        </w:rPr>
        <w:t>проектов и планов</w:t>
      </w:r>
      <w:r w:rsidR="00924E33">
        <w:t>, направленных на совершенствование методической работы МС, принимают участие в обсуждении мероприятий по улучшению работы, выявляют, изучают, распространяют передовой опыт своих коллег, принимают участие в повышении квалификации.</w:t>
      </w:r>
    </w:p>
    <w:p w:rsidR="00CA7857" w:rsidRDefault="00B5587E" w:rsidP="00B5587E">
      <w:pPr>
        <w:pStyle w:val="3"/>
        <w:shd w:val="clear" w:color="auto" w:fill="auto"/>
        <w:tabs>
          <w:tab w:val="left" w:pos="616"/>
        </w:tabs>
        <w:spacing w:after="240" w:line="278" w:lineRule="exact"/>
        <w:ind w:right="60"/>
        <w:jc w:val="both"/>
      </w:pPr>
      <w:r>
        <w:rPr>
          <w:lang w:val="ru-RU"/>
        </w:rPr>
        <w:t xml:space="preserve">3.6. </w:t>
      </w:r>
      <w:r w:rsidR="00924E33">
        <w:t>Заседания Методического совета проводятся открыто, созываются по мере необходимости, но не реже двух раз в полугодие. На заседания могут приглашаться лица, участие которых необходимо в рассмотрении конкретных вопросов.</w:t>
      </w:r>
    </w:p>
    <w:p w:rsidR="00CA7857" w:rsidRDefault="00B5587E" w:rsidP="00B5587E">
      <w:pPr>
        <w:pStyle w:val="3"/>
        <w:numPr>
          <w:ilvl w:val="1"/>
          <w:numId w:val="6"/>
        </w:numPr>
        <w:shd w:val="clear" w:color="auto" w:fill="auto"/>
        <w:tabs>
          <w:tab w:val="left" w:pos="558"/>
        </w:tabs>
        <w:spacing w:after="240" w:line="278" w:lineRule="exact"/>
        <w:ind w:right="60"/>
        <w:jc w:val="both"/>
      </w:pPr>
      <w:r>
        <w:rPr>
          <w:lang w:val="ru-RU"/>
        </w:rPr>
        <w:t xml:space="preserve">  </w:t>
      </w:r>
      <w:r w:rsidR="00924E33">
        <w:t>Решение Методического совета считается правомочным, если в его заседании принимает участие не менее 2/3 состава членов.</w:t>
      </w:r>
    </w:p>
    <w:p w:rsidR="00CA7857" w:rsidRDefault="00B5587E" w:rsidP="00EE0FB2">
      <w:pPr>
        <w:pStyle w:val="3"/>
        <w:shd w:val="clear" w:color="auto" w:fill="auto"/>
        <w:tabs>
          <w:tab w:val="left" w:pos="530"/>
        </w:tabs>
        <w:spacing w:after="287" w:line="278" w:lineRule="exact"/>
        <w:ind w:right="60"/>
        <w:jc w:val="both"/>
      </w:pPr>
      <w:r>
        <w:rPr>
          <w:lang w:val="ru-RU"/>
        </w:rPr>
        <w:t>3</w:t>
      </w:r>
      <w:r w:rsidR="00EE0FB2">
        <w:rPr>
          <w:lang w:val="ru-RU"/>
        </w:rPr>
        <w:t>.8.</w:t>
      </w:r>
      <w:r w:rsidR="00924E33">
        <w:tab/>
        <w:t>Решения принимаются простым большинством голосов и фиксируются в протоколах заседаний, подписываемых председателем и секретарем.</w:t>
      </w:r>
    </w:p>
    <w:p w:rsidR="00CA7857" w:rsidRDefault="00924E33">
      <w:pPr>
        <w:pStyle w:val="20"/>
        <w:keepNext/>
        <w:keepLines/>
        <w:shd w:val="clear" w:color="auto" w:fill="auto"/>
        <w:spacing w:before="0" w:after="248" w:line="220" w:lineRule="exact"/>
        <w:ind w:left="40"/>
      </w:pPr>
      <w:bookmarkStart w:id="5" w:name="bookmark4"/>
      <w:r>
        <w:t>4. Прекращение полномочий Методического совета</w:t>
      </w:r>
      <w:bookmarkEnd w:id="5"/>
    </w:p>
    <w:p w:rsidR="00CA7857" w:rsidRDefault="00924E33" w:rsidP="00B5587E">
      <w:pPr>
        <w:pStyle w:val="3"/>
        <w:numPr>
          <w:ilvl w:val="1"/>
          <w:numId w:val="7"/>
        </w:numPr>
        <w:shd w:val="clear" w:color="auto" w:fill="auto"/>
        <w:tabs>
          <w:tab w:val="left" w:pos="544"/>
        </w:tabs>
        <w:spacing w:after="244" w:line="283" w:lineRule="exact"/>
        <w:ind w:left="0" w:right="60" w:firstLine="0"/>
        <w:jc w:val="both"/>
      </w:pPr>
      <w:r>
        <w:t>Полномочия Методического совета прекращаются по истечении установленного настоящим Положением срока.</w:t>
      </w:r>
    </w:p>
    <w:p w:rsidR="00CA7857" w:rsidRDefault="00B5587E" w:rsidP="00B5587E">
      <w:pPr>
        <w:pStyle w:val="3"/>
        <w:numPr>
          <w:ilvl w:val="1"/>
          <w:numId w:val="7"/>
        </w:numPr>
        <w:shd w:val="clear" w:color="auto" w:fill="auto"/>
        <w:tabs>
          <w:tab w:val="left" w:pos="0"/>
        </w:tabs>
        <w:spacing w:line="278" w:lineRule="exact"/>
        <w:ind w:left="0" w:right="60" w:firstLine="0"/>
        <w:jc w:val="both"/>
      </w:pPr>
      <w:r>
        <w:rPr>
          <w:lang w:val="ru-RU"/>
        </w:rPr>
        <w:t xml:space="preserve">   </w:t>
      </w:r>
      <w:r w:rsidR="00924E33">
        <w:t>Новый Методический совет должен быть сформирован не позднее, чем за две недели до окончания срока полномочий прежнего Методического совета.</w:t>
      </w:r>
    </w:p>
    <w:sectPr w:rsidR="00CA7857" w:rsidSect="00F76F8E">
      <w:type w:val="continuous"/>
      <w:pgSz w:w="11905" w:h="16837"/>
      <w:pgMar w:top="1237" w:right="848" w:bottom="2216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0E" w:rsidRDefault="00E75D0E">
      <w:r>
        <w:separator/>
      </w:r>
    </w:p>
  </w:endnote>
  <w:endnote w:type="continuationSeparator" w:id="0">
    <w:p w:rsidR="00E75D0E" w:rsidRDefault="00E75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0E" w:rsidRDefault="00E75D0E"/>
  </w:footnote>
  <w:footnote w:type="continuationSeparator" w:id="0">
    <w:p w:rsidR="00E75D0E" w:rsidRDefault="00E75D0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75CD"/>
    <w:multiLevelType w:val="multilevel"/>
    <w:tmpl w:val="F2A2C0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587E51"/>
    <w:multiLevelType w:val="multilevel"/>
    <w:tmpl w:val="564C2E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2">
    <w:nsid w:val="14B6335B"/>
    <w:multiLevelType w:val="multilevel"/>
    <w:tmpl w:val="C6F6528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7F6E8D"/>
    <w:multiLevelType w:val="multilevel"/>
    <w:tmpl w:val="C65EB8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1304866"/>
    <w:multiLevelType w:val="multilevel"/>
    <w:tmpl w:val="6B24B13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4"/>
      <w:numFmt w:val="decimal"/>
      <w:lvlText w:val="%2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DD0655"/>
    <w:multiLevelType w:val="multilevel"/>
    <w:tmpl w:val="4D3696D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3C251F"/>
    <w:multiLevelType w:val="multilevel"/>
    <w:tmpl w:val="7F6495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A7857"/>
    <w:rsid w:val="00267E69"/>
    <w:rsid w:val="004D2830"/>
    <w:rsid w:val="00667E7A"/>
    <w:rsid w:val="00924E33"/>
    <w:rsid w:val="00B5587E"/>
    <w:rsid w:val="00B66912"/>
    <w:rsid w:val="00CA7857"/>
    <w:rsid w:val="00DB245D"/>
    <w:rsid w:val="00E75D0E"/>
    <w:rsid w:val="00EE0FB2"/>
    <w:rsid w:val="00F7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Candara125pt">
    <w:name w:val="Основной текст + Candara;12;5 pt;Курсив"/>
    <w:basedOn w:val="a4"/>
    <w:rPr>
      <w:rFonts w:ascii="Candara" w:eastAsia="Candara" w:hAnsi="Candara" w:cs="Candara"/>
      <w:b w:val="0"/>
      <w:bCs w:val="0"/>
      <w:i/>
      <w:iCs/>
      <w:smallCaps w:val="0"/>
      <w:strike w:val="0"/>
      <w:spacing w:val="0"/>
      <w:w w:val="100"/>
      <w:sz w:val="25"/>
      <w:szCs w:val="25"/>
    </w:rPr>
  </w:style>
  <w:style w:type="character" w:customStyle="1" w:styleId="Candara125pt0">
    <w:name w:val="Основной текст + Candara;12;5 pt;Курсив"/>
    <w:basedOn w:val="a4"/>
    <w:rPr>
      <w:rFonts w:ascii="Candara" w:eastAsia="Candara" w:hAnsi="Candara" w:cs="Candara"/>
      <w:b w:val="0"/>
      <w:bCs w:val="0"/>
      <w:i/>
      <w:iCs/>
      <w:smallCaps w:val="0"/>
      <w:strike w:val="0"/>
      <w:spacing w:val="0"/>
      <w:w w:val="100"/>
      <w:sz w:val="25"/>
      <w:szCs w:val="25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Candara125pt-1pt">
    <w:name w:val="Основной текст + Candara;12;5 pt;Курсив;Интервал -1 pt"/>
    <w:basedOn w:val="a4"/>
    <w:rPr>
      <w:rFonts w:ascii="Candara" w:eastAsia="Candara" w:hAnsi="Candara" w:cs="Candara"/>
      <w:b w:val="0"/>
      <w:bCs w:val="0"/>
      <w:i/>
      <w:iCs/>
      <w:smallCaps w:val="0"/>
      <w:strike w:val="0"/>
      <w:spacing w:val="-20"/>
      <w:w w:val="100"/>
      <w:sz w:val="25"/>
      <w:szCs w:val="25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0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D2830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30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cp:lastModifiedBy>Лилия</cp:lastModifiedBy>
  <cp:revision>5</cp:revision>
  <cp:lastPrinted>2014-12-09T05:17:00Z</cp:lastPrinted>
  <dcterms:created xsi:type="dcterms:W3CDTF">2014-12-08T08:39:00Z</dcterms:created>
  <dcterms:modified xsi:type="dcterms:W3CDTF">2014-12-09T05:18:00Z</dcterms:modified>
</cp:coreProperties>
</file>